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5B25B3">
        <w:rPr>
          <w:rFonts w:ascii="Times New Roman" w:hAnsi="Times New Roman" w:cs="Times New Roman"/>
          <w:b/>
          <w:sz w:val="24"/>
          <w:szCs w:val="24"/>
        </w:rPr>
        <w:t>9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66701A">
        <w:rPr>
          <w:rFonts w:ascii="Times New Roman" w:hAnsi="Times New Roman" w:cs="Times New Roman"/>
          <w:b/>
          <w:sz w:val="24"/>
          <w:szCs w:val="24"/>
        </w:rPr>
        <w:t>6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B25B3">
        <w:rPr>
          <w:rFonts w:ascii="Times New Roman" w:hAnsi="Times New Roman" w:cs="Times New Roman"/>
          <w:sz w:val="24"/>
          <w:szCs w:val="24"/>
        </w:rPr>
        <w:t>20</w:t>
      </w:r>
      <w:r w:rsidR="00FF3180">
        <w:rPr>
          <w:rFonts w:ascii="Times New Roman" w:hAnsi="Times New Roman" w:cs="Times New Roman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17"/>
        <w:gridCol w:w="19"/>
        <w:gridCol w:w="317"/>
        <w:gridCol w:w="7230"/>
      </w:tblGrid>
      <w:tr w:rsidR="005B25B3" w:rsidRPr="00A12F67" w:rsidTr="003E0781">
        <w:tc>
          <w:tcPr>
            <w:tcW w:w="2499" w:type="dxa"/>
            <w:gridSpan w:val="2"/>
          </w:tcPr>
          <w:p w:rsidR="005B25B3" w:rsidRPr="00A12F6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230" w:type="dxa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B25B3" w:rsidRPr="00A12F67" w:rsidTr="003E0781">
        <w:tc>
          <w:tcPr>
            <w:tcW w:w="2499" w:type="dxa"/>
            <w:gridSpan w:val="2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230" w:type="dxa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5B25B3" w:rsidRPr="00A12F67" w:rsidTr="003E0781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230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3E0781">
        <w:tc>
          <w:tcPr>
            <w:tcW w:w="2499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230" w:type="dxa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3E0781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230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5B25B3" w:rsidTr="00055D2C">
        <w:tc>
          <w:tcPr>
            <w:tcW w:w="10065" w:type="dxa"/>
            <w:gridSpan w:val="5"/>
          </w:tcPr>
          <w:p w:rsidR="005B25B3" w:rsidRPr="00F23497" w:rsidRDefault="005B25B3" w:rsidP="005B25B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B25B3" w:rsidTr="00055D2C">
        <w:tc>
          <w:tcPr>
            <w:tcW w:w="2182" w:type="dxa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708A" w:rsidRDefault="00C7708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jc w:val="center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"/>
        <w:gridCol w:w="2199"/>
        <w:gridCol w:w="2195"/>
        <w:gridCol w:w="1701"/>
        <w:gridCol w:w="1843"/>
        <w:gridCol w:w="1838"/>
        <w:gridCol w:w="147"/>
      </w:tblGrid>
      <w:tr w:rsidR="00CE7019" w:rsidTr="00055D2C">
        <w:trPr>
          <w:gridAfter w:val="1"/>
          <w:wAfter w:w="147" w:type="dxa"/>
          <w:jc w:val="center"/>
        </w:trPr>
        <w:tc>
          <w:tcPr>
            <w:tcW w:w="10073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6EF3" w:rsidRPr="003D68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"Строй-Центр", ОГРН: 1125836004876 (г</w:t>
            </w:r>
            <w:proofErr w:type="gramStart"/>
            <w:r w:rsidR="00796EF3" w:rsidRPr="003D68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="00796EF3" w:rsidRPr="003D68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енза, ул.Володарского, д.32</w:t>
            </w:r>
            <w:r w:rsidR="00796EF3" w:rsidRPr="003D68F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96E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102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bookmarkStart w:id="0" w:name="_GoBack"/>
            <w:bookmarkEnd w:id="0"/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7B5127" w:rsidRPr="00A12F67" w:rsidTr="007B512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97" w:type="dxa"/>
        </w:trPr>
        <w:tc>
          <w:tcPr>
            <w:tcW w:w="219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Кадастровые номера объектов</w:t>
            </w:r>
          </w:p>
        </w:tc>
        <w:tc>
          <w:tcPr>
            <w:tcW w:w="2195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483BD4" w:rsidRPr="00A12F67" w:rsidTr="003A48C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97" w:type="dxa"/>
        </w:trPr>
        <w:tc>
          <w:tcPr>
            <w:tcW w:w="2199" w:type="dxa"/>
            <w:vAlign w:val="center"/>
          </w:tcPr>
          <w:p w:rsidR="00483BD4" w:rsidRPr="003A48C5" w:rsidRDefault="00483BD4" w:rsidP="003A48C5">
            <w:pPr>
              <w:jc w:val="center"/>
              <w:rPr>
                <w:rFonts w:ascii="Times New Roman" w:hAnsi="Times New Roman" w:cs="Times New Roman"/>
              </w:rPr>
            </w:pPr>
            <w:r w:rsidRPr="003D68FD">
              <w:rPr>
                <w:rFonts w:ascii="Times New Roman" w:hAnsi="Times New Roman" w:cs="Times New Roman"/>
              </w:rPr>
              <w:t>58:29:2005007:7</w:t>
            </w:r>
          </w:p>
        </w:tc>
        <w:tc>
          <w:tcPr>
            <w:tcW w:w="2195" w:type="dxa"/>
            <w:vAlign w:val="center"/>
          </w:tcPr>
          <w:p w:rsidR="00483BD4" w:rsidRPr="003A48C5" w:rsidRDefault="00483BD4" w:rsidP="003A48C5">
            <w:pPr>
              <w:jc w:val="center"/>
              <w:rPr>
                <w:rFonts w:ascii="Times New Roman" w:hAnsi="Times New Roman" w:cs="Times New Roman"/>
              </w:rPr>
            </w:pPr>
            <w:r w:rsidRPr="00483BD4">
              <w:rPr>
                <w:rFonts w:ascii="Times New Roman" w:hAnsi="Times New Roman" w:cs="Times New Roman"/>
              </w:rPr>
              <w:t>г. Пенза, ул. Одоевского, 2</w:t>
            </w:r>
          </w:p>
        </w:tc>
        <w:tc>
          <w:tcPr>
            <w:tcW w:w="1701" w:type="dxa"/>
            <w:vAlign w:val="center"/>
          </w:tcPr>
          <w:p w:rsidR="00483BD4" w:rsidRPr="003D68FD" w:rsidRDefault="00483BD4" w:rsidP="00483BD4">
            <w:pPr>
              <w:jc w:val="center"/>
              <w:rPr>
                <w:rFonts w:ascii="Times New Roman" w:hAnsi="Times New Roman" w:cs="Times New Roman"/>
              </w:rPr>
            </w:pPr>
            <w:r w:rsidRPr="003D68FD">
              <w:rPr>
                <w:rFonts w:ascii="Times New Roman" w:hAnsi="Times New Roman" w:cs="Times New Roman"/>
              </w:rPr>
              <w:t>40000</w:t>
            </w:r>
          </w:p>
        </w:tc>
        <w:tc>
          <w:tcPr>
            <w:tcW w:w="1843" w:type="dxa"/>
            <w:vAlign w:val="center"/>
          </w:tcPr>
          <w:p w:rsidR="00483BD4" w:rsidRPr="003D68FD" w:rsidRDefault="00483BD4" w:rsidP="00483BD4">
            <w:pPr>
              <w:jc w:val="center"/>
              <w:rPr>
                <w:rFonts w:ascii="Times New Roman" w:hAnsi="Times New Roman" w:cs="Times New Roman"/>
              </w:rPr>
            </w:pPr>
            <w:r w:rsidRPr="003D68FD">
              <w:rPr>
                <w:rFonts w:ascii="Times New Roman" w:hAnsi="Times New Roman" w:cs="Times New Roman"/>
              </w:rPr>
              <w:t xml:space="preserve">76 479 200,00  </w:t>
            </w:r>
          </w:p>
        </w:tc>
        <w:tc>
          <w:tcPr>
            <w:tcW w:w="1985" w:type="dxa"/>
            <w:gridSpan w:val="2"/>
            <w:vAlign w:val="center"/>
          </w:tcPr>
          <w:p w:rsidR="00483BD4" w:rsidRPr="003D68FD" w:rsidRDefault="00483BD4" w:rsidP="00483BD4">
            <w:pPr>
              <w:jc w:val="center"/>
              <w:rPr>
                <w:rFonts w:ascii="Times New Roman" w:hAnsi="Times New Roman" w:cs="Times New Roman"/>
              </w:rPr>
            </w:pPr>
            <w:r w:rsidRPr="003D68FD">
              <w:rPr>
                <w:rFonts w:ascii="Times New Roman" w:hAnsi="Times New Roman" w:cs="Times New Roman"/>
              </w:rPr>
              <w:t xml:space="preserve">36 176 649,00  </w:t>
            </w:r>
          </w:p>
        </w:tc>
      </w:tr>
    </w:tbl>
    <w:p w:rsidR="00483BD4" w:rsidRPr="00A12F67" w:rsidRDefault="00483BD4" w:rsidP="00483B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3BD4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A12F67">
        <w:rPr>
          <w:rFonts w:ascii="Times New Roman" w:hAnsi="Times New Roman" w:cs="Times New Roman"/>
          <w:sz w:val="24"/>
          <w:szCs w:val="24"/>
        </w:rPr>
        <w:t xml:space="preserve"> № 19.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A12F67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A12F67">
        <w:rPr>
          <w:rFonts w:ascii="Times New Roman" w:hAnsi="Times New Roman" w:cs="Times New Roman"/>
          <w:sz w:val="24"/>
          <w:szCs w:val="24"/>
        </w:rPr>
        <w:t xml:space="preserve">.11.2019 года подготовлен ООО «Аксиома». </w:t>
      </w:r>
    </w:p>
    <w:p w:rsidR="00483BD4" w:rsidRPr="00A12F67" w:rsidRDefault="00483BD4" w:rsidP="00483B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3BD4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A12F67">
        <w:rPr>
          <w:rFonts w:ascii="Times New Roman" w:hAnsi="Times New Roman" w:cs="Times New Roman"/>
          <w:sz w:val="24"/>
          <w:szCs w:val="24"/>
        </w:rPr>
        <w:t>: Попова Инна Викторовна, член некоммерческого партнерства «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совет», свидетельство № 0170 от 28.02.2011 (г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Большой пер., д. 2/1, 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2).</w:t>
      </w:r>
    </w:p>
    <w:p w:rsidR="00E41763" w:rsidRDefault="00CE7019" w:rsidP="00055D2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770A55" w:rsidRPr="006E63C2" w:rsidRDefault="005E341A" w:rsidP="00770A5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t xml:space="preserve"> </w:t>
      </w:r>
      <w:r w:rsidR="00770A55">
        <w:rPr>
          <w:rFonts w:ascii="Times New Roman" w:hAnsi="Times New Roman" w:cs="Times New Roman"/>
          <w:sz w:val="24"/>
          <w:szCs w:val="24"/>
        </w:rPr>
        <w:t xml:space="preserve">Результаты </w:t>
      </w:r>
      <w:r w:rsidR="00770A55" w:rsidRPr="006E63C2">
        <w:rPr>
          <w:rFonts w:ascii="Times New Roman" w:hAnsi="Times New Roman" w:cs="Times New Roman"/>
          <w:sz w:val="24"/>
          <w:szCs w:val="24"/>
        </w:rPr>
        <w:t xml:space="preserve">голосования об определении кадастровой стоимости объекта недвижимости с кадастровым номером </w:t>
      </w:r>
      <w:r w:rsidR="00483BD4" w:rsidRPr="00483BD4">
        <w:rPr>
          <w:rFonts w:ascii="Times New Roman" w:hAnsi="Times New Roman" w:cs="Times New Roman"/>
        </w:rPr>
        <w:t>58:29:2005007:7</w:t>
      </w:r>
      <w:r w:rsidR="00770A55">
        <w:rPr>
          <w:rFonts w:ascii="Times New Roman" w:hAnsi="Times New Roman" w:cs="Times New Roman"/>
        </w:rPr>
        <w:t xml:space="preserve"> </w:t>
      </w:r>
      <w:r w:rsidR="00770A55" w:rsidRPr="006E63C2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EA2772" w:rsidRPr="00A12F67" w:rsidRDefault="00EA2772" w:rsidP="00EA277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59A">
        <w:rPr>
          <w:rFonts w:ascii="Times New Roman" w:hAnsi="Times New Roman" w:cs="Times New Roman"/>
          <w:sz w:val="24"/>
          <w:szCs w:val="24"/>
        </w:rPr>
        <w:t>Член комиссии Попова Инна Викторовна заявила о самоотводе.</w:t>
      </w:r>
    </w:p>
    <w:p w:rsidR="00EA2772" w:rsidRPr="00936768" w:rsidRDefault="00EA2772" w:rsidP="00EA277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ab/>
      </w:r>
      <w:r w:rsidRPr="00936768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58:29:2005007:7 в размере его рыночной стоимости: </w:t>
      </w:r>
    </w:p>
    <w:p w:rsidR="00EA2772" w:rsidRPr="00936768" w:rsidRDefault="00EA2772" w:rsidP="00EA27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6768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936768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EA2772" w:rsidRPr="00936768" w:rsidRDefault="00EA2772" w:rsidP="00EA27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6768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EA2772" w:rsidRPr="00936768" w:rsidRDefault="00EA2772" w:rsidP="00EA27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Pr="00936768">
        <w:rPr>
          <w:rFonts w:ascii="Times New Roman" w:hAnsi="Times New Roman" w:cs="Times New Roman"/>
          <w:sz w:val="24"/>
          <w:szCs w:val="24"/>
        </w:rPr>
        <w:t xml:space="preserve"> – «ПРОТИВ»;</w:t>
      </w:r>
    </w:p>
    <w:p w:rsidR="00EA2772" w:rsidRDefault="00EA2772" w:rsidP="00EA27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6768">
        <w:rPr>
          <w:rFonts w:ascii="Times New Roman" w:hAnsi="Times New Roman" w:cs="Times New Roman"/>
          <w:sz w:val="24"/>
          <w:szCs w:val="24"/>
        </w:rPr>
        <w:t>Депутат</w:t>
      </w:r>
      <w:r>
        <w:rPr>
          <w:rFonts w:ascii="Times New Roman" w:hAnsi="Times New Roman" w:cs="Times New Roman"/>
          <w:sz w:val="24"/>
          <w:szCs w:val="24"/>
        </w:rPr>
        <w:t>ов Алексей Сергеевич – «ПРОТИВ».</w:t>
      </w:r>
    </w:p>
    <w:p w:rsidR="008843A4" w:rsidRPr="00770A55" w:rsidRDefault="008843A4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A55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3715B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EA2772" w:rsidRPr="00631162" w:rsidRDefault="005E341A" w:rsidP="00EA277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t xml:space="preserve"> </w:t>
      </w:r>
      <w:r w:rsidR="00EA2772" w:rsidRPr="00964220">
        <w:rPr>
          <w:rFonts w:ascii="Times New Roman" w:hAnsi="Times New Roman" w:cs="Times New Roman"/>
          <w:sz w:val="24"/>
          <w:szCs w:val="24"/>
        </w:rPr>
        <w:t>отклонить заявление ООО "Строй-Центр" от 03.12.2019 об установлении кадастровой стоимости объекта недвижимости с кадастровым номером 58:29:2005007:7 в размере его рыночной стоимости.</w:t>
      </w:r>
    </w:p>
    <w:p w:rsidR="005E341A" w:rsidRPr="00770A55" w:rsidRDefault="005E341A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A55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EA2772" w:rsidRPr="00936768" w:rsidRDefault="00EA2772" w:rsidP="00EA2772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7517294"/>
      <w:r w:rsidRPr="00936768">
        <w:rPr>
          <w:rFonts w:ascii="Times New Roman" w:hAnsi="Times New Roman" w:cs="Times New Roman"/>
          <w:sz w:val="24"/>
          <w:szCs w:val="24"/>
        </w:rPr>
        <w:t xml:space="preserve">Согласно данным </w:t>
      </w:r>
      <w:proofErr w:type="spellStart"/>
      <w:r w:rsidRPr="00936768">
        <w:rPr>
          <w:rFonts w:ascii="Times New Roman" w:hAnsi="Times New Roman" w:cs="Times New Roman"/>
          <w:sz w:val="24"/>
          <w:szCs w:val="24"/>
          <w:lang w:val="en-US"/>
        </w:rPr>
        <w:t>Rosreestr</w:t>
      </w:r>
      <w:proofErr w:type="spellEnd"/>
      <w:r w:rsidRPr="0093676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93676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936768">
        <w:rPr>
          <w:rFonts w:ascii="Times New Roman" w:hAnsi="Times New Roman" w:cs="Times New Roman"/>
          <w:sz w:val="24"/>
          <w:szCs w:val="24"/>
        </w:rPr>
        <w:t xml:space="preserve"> оцениваемый земельный участок имеет разрешенное использование: для размещения туристических баз, стационарных и палаточных туристско-оздоровительных лагерей, домов рыболова и охотника, детских туристических станций по состоянию на 01.01.2018г. Применяемый в расчетах аналог №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36768">
        <w:rPr>
          <w:rFonts w:ascii="Times New Roman" w:hAnsi="Times New Roman" w:cs="Times New Roman"/>
          <w:sz w:val="24"/>
          <w:szCs w:val="24"/>
        </w:rPr>
        <w:t xml:space="preserve">4 имеет разрешенное использование: для размещения подземных или многоэтажных гаражей. </w:t>
      </w:r>
      <w:proofErr w:type="gramStart"/>
      <w:r w:rsidRPr="00936768">
        <w:rPr>
          <w:rFonts w:ascii="Times New Roman" w:hAnsi="Times New Roman" w:cs="Times New Roman"/>
          <w:sz w:val="24"/>
          <w:szCs w:val="24"/>
        </w:rPr>
        <w:t>Используется значение 1,06 (разрешенное использование: размещение объектов капитального строительства, предназначенное для продажи товаров, торговая площадь которых составляет до 5000 кв.м. (под торговые центры) стр. 34, таким образом, учитывая вышеперечисленные факты, используемое в отчете значение на разрешенное использование для аналога №4 считается некорректным и искажает итоговые результаты рыночной стоимости.</w:t>
      </w:r>
      <w:proofErr w:type="gramEnd"/>
      <w:r w:rsidRPr="00936768">
        <w:rPr>
          <w:rFonts w:ascii="Times New Roman" w:hAnsi="Times New Roman" w:cs="Times New Roman"/>
          <w:sz w:val="24"/>
          <w:szCs w:val="24"/>
        </w:rPr>
        <w:t xml:space="preserve"> Нарушение п.5 ФСО №3.</w:t>
      </w:r>
    </w:p>
    <w:p w:rsidR="00EA2772" w:rsidRDefault="00EA2772" w:rsidP="00EA27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6768">
        <w:rPr>
          <w:rFonts w:ascii="Times New Roman" w:hAnsi="Times New Roman" w:cs="Times New Roman"/>
          <w:sz w:val="24"/>
          <w:szCs w:val="24"/>
        </w:rPr>
        <w:t>Объект-аналог №4 имеет в своем составе дополнительные улучшения в виде нежилого строения. Оценщиком не проанализированы положительные/отрицательные факторы влияния существующей застройки на стоимость объекта сравнения, что приводит к искажению итогового результата оценки. В связи с этим нарушается требование п.5 ФСО № 3, согласно которому содержание отчета об оценке не должно вводить</w:t>
      </w:r>
      <w:r w:rsidRPr="00FE4A69">
        <w:rPr>
          <w:rFonts w:ascii="Times New Roman" w:hAnsi="Times New Roman" w:cs="Times New Roman"/>
          <w:sz w:val="24"/>
          <w:szCs w:val="24"/>
        </w:rPr>
        <w:t xml:space="preserve"> в заблуждение пользователей отчета об оценке, а также допускать неоднозначного толкования. </w:t>
      </w:r>
    </w:p>
    <w:p w:rsidR="009E4DF2" w:rsidRDefault="009E4DF2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055D2C" w:rsidTr="003715B1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3715B1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2C" w:rsidTr="003715B1">
        <w:tc>
          <w:tcPr>
            <w:tcW w:w="5272" w:type="dxa"/>
            <w:hideMark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355CB"/>
    <w:rsid w:val="00055D2C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75D8A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B5550"/>
    <w:rsid w:val="002C2C38"/>
    <w:rsid w:val="002E0254"/>
    <w:rsid w:val="00324887"/>
    <w:rsid w:val="00327D11"/>
    <w:rsid w:val="003440EF"/>
    <w:rsid w:val="00367428"/>
    <w:rsid w:val="003715B1"/>
    <w:rsid w:val="00376A94"/>
    <w:rsid w:val="003A48C5"/>
    <w:rsid w:val="003D5968"/>
    <w:rsid w:val="003E0781"/>
    <w:rsid w:val="003E47A5"/>
    <w:rsid w:val="004032ED"/>
    <w:rsid w:val="004244DC"/>
    <w:rsid w:val="00453536"/>
    <w:rsid w:val="0046024A"/>
    <w:rsid w:val="00474E0C"/>
    <w:rsid w:val="00483BD4"/>
    <w:rsid w:val="004A55BB"/>
    <w:rsid w:val="004B7673"/>
    <w:rsid w:val="004C02CD"/>
    <w:rsid w:val="004E48C2"/>
    <w:rsid w:val="004E59A5"/>
    <w:rsid w:val="004F16A4"/>
    <w:rsid w:val="005457F5"/>
    <w:rsid w:val="00545853"/>
    <w:rsid w:val="00547ECC"/>
    <w:rsid w:val="005617E7"/>
    <w:rsid w:val="00573B8F"/>
    <w:rsid w:val="005B25B3"/>
    <w:rsid w:val="005E341A"/>
    <w:rsid w:val="006033C6"/>
    <w:rsid w:val="00622259"/>
    <w:rsid w:val="006371D4"/>
    <w:rsid w:val="00666952"/>
    <w:rsid w:val="0066701A"/>
    <w:rsid w:val="006959D6"/>
    <w:rsid w:val="00696865"/>
    <w:rsid w:val="006A35A4"/>
    <w:rsid w:val="006A6C93"/>
    <w:rsid w:val="006B373E"/>
    <w:rsid w:val="006D09D9"/>
    <w:rsid w:val="006D6969"/>
    <w:rsid w:val="006E00C9"/>
    <w:rsid w:val="006E027C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D1165"/>
    <w:rsid w:val="007D5155"/>
    <w:rsid w:val="007E2925"/>
    <w:rsid w:val="00822F59"/>
    <w:rsid w:val="00853212"/>
    <w:rsid w:val="00857493"/>
    <w:rsid w:val="008843A4"/>
    <w:rsid w:val="008B53C6"/>
    <w:rsid w:val="008D4225"/>
    <w:rsid w:val="0091001C"/>
    <w:rsid w:val="00930786"/>
    <w:rsid w:val="00957B85"/>
    <w:rsid w:val="00982D7D"/>
    <w:rsid w:val="00994B23"/>
    <w:rsid w:val="00997BB0"/>
    <w:rsid w:val="009A02EF"/>
    <w:rsid w:val="009A3A71"/>
    <w:rsid w:val="009E484F"/>
    <w:rsid w:val="009E4DF2"/>
    <w:rsid w:val="009F048D"/>
    <w:rsid w:val="009F3C77"/>
    <w:rsid w:val="00A10263"/>
    <w:rsid w:val="00A309AD"/>
    <w:rsid w:val="00A346E2"/>
    <w:rsid w:val="00A42E79"/>
    <w:rsid w:val="00A45F15"/>
    <w:rsid w:val="00A624CE"/>
    <w:rsid w:val="00A71FDE"/>
    <w:rsid w:val="00AB4E70"/>
    <w:rsid w:val="00AE0F0D"/>
    <w:rsid w:val="00AF4A88"/>
    <w:rsid w:val="00B47565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7708A"/>
    <w:rsid w:val="00C84A14"/>
    <w:rsid w:val="00CB17F1"/>
    <w:rsid w:val="00CD778D"/>
    <w:rsid w:val="00CE122B"/>
    <w:rsid w:val="00CE7019"/>
    <w:rsid w:val="00D347B2"/>
    <w:rsid w:val="00D701C0"/>
    <w:rsid w:val="00D82120"/>
    <w:rsid w:val="00D953F0"/>
    <w:rsid w:val="00DA0405"/>
    <w:rsid w:val="00DA0730"/>
    <w:rsid w:val="00DA3658"/>
    <w:rsid w:val="00DB2B4A"/>
    <w:rsid w:val="00DF24D1"/>
    <w:rsid w:val="00E059A9"/>
    <w:rsid w:val="00E2242E"/>
    <w:rsid w:val="00E33B55"/>
    <w:rsid w:val="00E35E9B"/>
    <w:rsid w:val="00E41763"/>
    <w:rsid w:val="00E47724"/>
    <w:rsid w:val="00E93827"/>
    <w:rsid w:val="00EA2772"/>
    <w:rsid w:val="00EB6E3A"/>
    <w:rsid w:val="00EC7011"/>
    <w:rsid w:val="00F13675"/>
    <w:rsid w:val="00F235A7"/>
    <w:rsid w:val="00F51C6B"/>
    <w:rsid w:val="00F55AD3"/>
    <w:rsid w:val="00FA6C5E"/>
    <w:rsid w:val="00FF3180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2</cp:revision>
  <dcterms:created xsi:type="dcterms:W3CDTF">2019-12-23T12:58:00Z</dcterms:created>
  <dcterms:modified xsi:type="dcterms:W3CDTF">2019-12-23T12:58:00Z</dcterms:modified>
</cp:coreProperties>
</file>